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E971364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0839DB19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74CFBDD7" w14:textId="77777777" w:rsidR="00F40BD4" w:rsidRPr="00F40BD4" w:rsidRDefault="00B92D0F" w:rsidP="00F40BD4">
      <w:pPr>
        <w:jc w:val="both"/>
        <w:rPr>
          <w:rFonts w:eastAsia="Times New Roman" w:cstheme="minorHAnsi"/>
          <w:b/>
          <w:noProof w:val="0"/>
          <w:lang w:eastAsia="hr-HR"/>
        </w:rPr>
      </w:pPr>
      <w:r w:rsidRPr="00F40BD4">
        <w:rPr>
          <w:rFonts w:eastAsia="Times New Roman" w:cstheme="minorHAnsi"/>
        </w:rPr>
        <w:drawing>
          <wp:anchor distT="0" distB="0" distL="114300" distR="114300" simplePos="0" relativeHeight="251674624" behindDoc="0" locked="0" layoutInCell="1" allowOverlap="1" wp14:anchorId="01E7B756" wp14:editId="31711D2F">
            <wp:simplePos x="0" y="0"/>
            <wp:positionH relativeFrom="column">
              <wp:posOffset>767080</wp:posOffset>
            </wp:positionH>
            <wp:positionV relativeFrom="paragraph">
              <wp:posOffset>-442595</wp:posOffset>
            </wp:positionV>
            <wp:extent cx="342900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BD4" w:rsidRPr="00F40BD4">
        <w:rPr>
          <w:rFonts w:eastAsia="Times New Roman" w:cstheme="minorHAnsi"/>
          <w:b/>
          <w:noProof w:val="0"/>
          <w:lang w:eastAsia="hr-HR"/>
        </w:rPr>
        <w:t xml:space="preserve">        REPUBLIKA HRVATSKA </w:t>
      </w:r>
    </w:p>
    <w:p w14:paraId="60B2CB21" w14:textId="77777777" w:rsidR="00F40BD4" w:rsidRPr="00F40BD4" w:rsidRDefault="00F40BD4" w:rsidP="00F40BD4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 w:cstheme="minorHAnsi"/>
          <w:noProof w:val="0"/>
          <w:lang w:eastAsia="hr-HR"/>
        </w:rPr>
      </w:pPr>
      <w:r w:rsidRPr="00F40BD4">
        <w:rPr>
          <w:rFonts w:eastAsia="Times New Roman" w:cstheme="minorHAnsi"/>
          <w:noProof w:val="0"/>
          <w:lang w:eastAsia="hr-HR"/>
        </w:rPr>
        <w:t>VUKOVARSKO-SRIJEMSKA ŽUPANIJA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1"/>
        <w:gridCol w:w="8161"/>
      </w:tblGrid>
      <w:tr w:rsidR="00F40BD4" w:rsidRPr="00F40BD4" w14:paraId="4384EA26" w14:textId="77777777" w:rsidTr="00121AA9">
        <w:tc>
          <w:tcPr>
            <w:tcW w:w="911" w:type="dxa"/>
          </w:tcPr>
          <w:p w14:paraId="46278BBA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lang w:eastAsia="hr-HR"/>
              </w:rPr>
              <w:drawing>
                <wp:inline distT="0" distB="0" distL="0" distR="0" wp14:anchorId="5B795DBB" wp14:editId="344137C8">
                  <wp:extent cx="356870" cy="399884"/>
                  <wp:effectExtent l="0" t="0" r="5080" b="635"/>
                  <wp:docPr id="2" name="Picture 2" descr="C:\dokumenti\Bacaj\Grb gr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3" descr="C:\dokumenti\Bacaj\Grb gr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220" cy="40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61" w:type="dxa"/>
          </w:tcPr>
          <w:p w14:paraId="76283722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</w:p>
          <w:p w14:paraId="7FD80803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b/>
                <w:noProof w:val="0"/>
                <w:lang w:eastAsia="hr-HR"/>
              </w:rPr>
            </w:pPr>
            <w:r w:rsidRPr="00F40BD4">
              <w:rPr>
                <w:rFonts w:eastAsia="Times New Roman" w:cstheme="minorHAnsi"/>
                <w:b/>
                <w:noProof w:val="0"/>
                <w:lang w:eastAsia="hr-HR"/>
              </w:rPr>
              <w:t>GRAD ŽUPANJA</w:t>
            </w:r>
          </w:p>
          <w:p w14:paraId="1DB85440" w14:textId="77777777" w:rsidR="00F40BD4" w:rsidRPr="00F40BD4" w:rsidRDefault="00F40BD4" w:rsidP="00F40BD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Times New Roman" w:cstheme="minorHAnsi"/>
                <w:noProof w:val="0"/>
                <w:lang w:eastAsia="hr-HR"/>
              </w:rPr>
            </w:pPr>
          </w:p>
        </w:tc>
      </w:tr>
    </w:tbl>
    <w:p w14:paraId="5D1797E8" w14:textId="46657FF2" w:rsidR="00B92D0F" w:rsidRPr="00B92D0F" w:rsidRDefault="00990F8B" w:rsidP="00B92D0F">
      <w:pPr>
        <w:jc w:val="both"/>
        <w:rPr>
          <w:rFonts w:eastAsia="Times New Roman" w:cs="Times New Roman"/>
          <w:noProof w:val="0"/>
        </w:rPr>
      </w:pPr>
      <w:r>
        <w:rPr>
          <w:rFonts w:eastAsia="Times New Roman" w:cs="Times New Roman"/>
          <w:noProof w:val="0"/>
        </w:rPr>
        <w:t>GRADSKO VIJEĆE</w:t>
      </w:r>
    </w:p>
    <w:p w14:paraId="6D2B92E5" w14:textId="13D29EE3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KLASA: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400-04/2</w:t>
      </w:r>
      <w:r w:rsidR="00F373B0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-01/</w:t>
      </w:r>
      <w:r w:rsidR="00F373B0">
        <w:rPr>
          <w:rFonts w:ascii="Calibri" w:eastAsia="Times New Roman" w:hAnsi="Calibri" w:cs="Calibri"/>
          <w:noProof w:val="0"/>
          <w:color w:val="000000"/>
          <w:lang w:eastAsia="hr-HR"/>
        </w:rPr>
        <w:t>3</w:t>
      </w:r>
    </w:p>
    <w:p w14:paraId="3BAF3F72" w14:textId="5B2F3A08" w:rsidR="00F40BD4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2196-5-01-2</w:t>
      </w:r>
      <w:r w:rsidR="00F373B0">
        <w:rPr>
          <w:rFonts w:ascii="Calibri" w:eastAsia="Times New Roman" w:hAnsi="Calibri" w:cs="Calibri"/>
          <w:noProof w:val="0"/>
          <w:color w:val="000000"/>
          <w:lang w:eastAsia="hr-HR"/>
        </w:rPr>
        <w:t>5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-5</w:t>
      </w:r>
    </w:p>
    <w:p w14:paraId="4D21D3C0" w14:textId="0D4704C5" w:rsidR="00B92D0F" w:rsidRPr="00B92D0F" w:rsidRDefault="00F40BD4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Županja, </w:t>
      </w:r>
      <w:r w:rsidR="00F373B0">
        <w:rPr>
          <w:rFonts w:ascii="Calibri" w:eastAsia="Times New Roman" w:hAnsi="Calibri" w:cs="Calibri"/>
          <w:noProof w:val="0"/>
          <w:color w:val="000000"/>
          <w:lang w:eastAsia="hr-HR"/>
        </w:rPr>
        <w:t>____________________</w:t>
      </w:r>
    </w:p>
    <w:p w14:paraId="25C556B3" w14:textId="77777777" w:rsidR="00D707B3" w:rsidRDefault="00D707B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672839E8" w14:textId="77777777" w:rsidR="00D921F0" w:rsidRDefault="00D921F0" w:rsidP="00D921F0">
      <w:pPr>
        <w:rPr>
          <w:rFonts w:ascii="Calibri" w:eastAsia="Times New Roman" w:hAnsi="Calibri" w:cs="Calibri"/>
          <w:color w:val="000000"/>
          <w:lang w:eastAsia="hr-HR"/>
        </w:rPr>
      </w:pPr>
    </w:p>
    <w:p w14:paraId="0D4268A1" w14:textId="0B295A4A" w:rsidR="00D921F0" w:rsidRDefault="00D921F0" w:rsidP="00D921F0">
      <w:pPr>
        <w:jc w:val="both"/>
        <w:rPr>
          <w:rFonts w:ascii="Calibri" w:eastAsia="Times New Roman" w:hAnsi="Calibri" w:cs="Calibri"/>
          <w:color w:val="000000"/>
          <w:lang w:eastAsia="hr-HR"/>
        </w:rPr>
      </w:pPr>
      <w:r>
        <w:rPr>
          <w:rFonts w:ascii="Calibri" w:eastAsia="Times New Roman" w:hAnsi="Calibri" w:cs="Calibri"/>
          <w:color w:val="000000"/>
          <w:lang w:eastAsia="hr-HR"/>
        </w:rPr>
        <w:t>Temeljem članka 89. Zakona o proračunu ("Narodne novine" 144/21), članka 35. Zakona o lokalnoj i područnoj (regionalnoj) samoupravi ("Narodne novine"33/01, 60/01, 129/05, 109/07,  125/08, 36/09, 150/11, 144/12, 19/13, 137/15, 123/17, 98/19 i 144/20), članka 41. Statuta Grada Županja („Službeni vjesnik“ Grada Županje broj 2/21</w:t>
      </w:r>
      <w:r w:rsidR="00F373B0">
        <w:rPr>
          <w:rFonts w:ascii="Calibri" w:eastAsia="Times New Roman" w:hAnsi="Calibri" w:cs="Calibri"/>
          <w:color w:val="000000"/>
          <w:lang w:eastAsia="hr-HR"/>
        </w:rPr>
        <w:t>,</w:t>
      </w:r>
      <w:r>
        <w:rPr>
          <w:rFonts w:ascii="Calibri" w:eastAsia="Times New Roman" w:hAnsi="Calibri" w:cs="Calibri"/>
          <w:color w:val="000000"/>
          <w:lang w:eastAsia="hr-HR"/>
        </w:rPr>
        <w:t xml:space="preserve"> 10/22</w:t>
      </w:r>
      <w:r w:rsidR="00F373B0">
        <w:rPr>
          <w:rFonts w:ascii="Calibri" w:eastAsia="Times New Roman" w:hAnsi="Calibri" w:cs="Calibri"/>
          <w:color w:val="000000"/>
          <w:lang w:eastAsia="hr-HR"/>
        </w:rPr>
        <w:t xml:space="preserve"> i 2/25</w:t>
      </w:r>
      <w:r>
        <w:rPr>
          <w:rFonts w:ascii="Calibri" w:eastAsia="Times New Roman" w:hAnsi="Calibri" w:cs="Calibri"/>
          <w:color w:val="000000"/>
          <w:lang w:eastAsia="hr-HR"/>
        </w:rPr>
        <w:t xml:space="preserve">) i članka 34. Poslovnika Gradskog vijeća Županja („Službeni vjesnik“ Grada Županje broj 4/09, 4/13 i 1/21), Gradsko vijeće Grada Županja na </w:t>
      </w:r>
      <w:r w:rsidR="00F373B0">
        <w:rPr>
          <w:rFonts w:ascii="Calibri" w:eastAsia="Times New Roman" w:hAnsi="Calibri" w:cs="Calibri"/>
          <w:color w:val="000000"/>
          <w:lang w:eastAsia="hr-HR"/>
        </w:rPr>
        <w:t>_______</w:t>
      </w:r>
      <w:r>
        <w:rPr>
          <w:rFonts w:ascii="Calibri" w:eastAsia="Times New Roman" w:hAnsi="Calibri" w:cs="Calibri"/>
          <w:color w:val="000000"/>
          <w:lang w:eastAsia="hr-HR"/>
        </w:rPr>
        <w:t xml:space="preserve">. sjednici održanoj </w:t>
      </w:r>
      <w:r w:rsidR="00F373B0">
        <w:rPr>
          <w:rFonts w:ascii="Calibri" w:eastAsia="Times New Roman" w:hAnsi="Calibri" w:cs="Calibri"/>
          <w:color w:val="000000"/>
          <w:lang w:eastAsia="hr-HR"/>
        </w:rPr>
        <w:t xml:space="preserve">___________________ </w:t>
      </w:r>
      <w:r>
        <w:rPr>
          <w:rFonts w:ascii="Calibri" w:eastAsia="Times New Roman" w:hAnsi="Calibri" w:cs="Calibri"/>
          <w:color w:val="000000"/>
          <w:lang w:eastAsia="hr-HR"/>
        </w:rPr>
        <w:t>godine donijelo je</w:t>
      </w:r>
    </w:p>
    <w:p w14:paraId="47B498D1" w14:textId="77777777" w:rsidR="00D921F0" w:rsidRDefault="00D921F0" w:rsidP="00D921F0">
      <w:pPr>
        <w:jc w:val="both"/>
        <w:rPr>
          <w:rFonts w:ascii="Calibri" w:eastAsia="Times New Roman" w:hAnsi="Calibri" w:cs="Calibri"/>
          <w:color w:val="000000"/>
          <w:lang w:eastAsia="hr-HR"/>
        </w:rPr>
      </w:pPr>
    </w:p>
    <w:p w14:paraId="765769D5" w14:textId="77777777" w:rsidR="00D921F0" w:rsidRDefault="00D921F0" w:rsidP="00D921F0">
      <w:pPr>
        <w:rPr>
          <w:rFonts w:ascii="Calibri" w:eastAsia="Times New Roman" w:hAnsi="Calibri" w:cs="Calibri"/>
          <w:color w:val="000000"/>
          <w:lang w:eastAsia="hr-HR"/>
        </w:rPr>
      </w:pPr>
    </w:p>
    <w:p w14:paraId="1283FD67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Z A K L J U Č A K</w:t>
      </w:r>
    </w:p>
    <w:p w14:paraId="6C9D16FB" w14:textId="4E8A8C9D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o usvajanju </w:t>
      </w:r>
      <w:r w:rsidR="00CC2697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G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odišnjeg izvještaja o izvršenju</w:t>
      </w:r>
    </w:p>
    <w:p w14:paraId="61878EB9" w14:textId="77777777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 xml:space="preserve">Proračuna Grada Županje za razdoblje </w:t>
      </w:r>
    </w:p>
    <w:p w14:paraId="287B2CA5" w14:textId="6C3A205E" w:rsid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od 1. siječnja do 31. prosinca 202</w:t>
      </w:r>
      <w:r w:rsidR="00F373B0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4</w:t>
      </w:r>
      <w:r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. godine</w:t>
      </w:r>
    </w:p>
    <w:p w14:paraId="63DFDC90" w14:textId="676EACFF" w:rsidR="00D921F0" w:rsidRPr="00D921F0" w:rsidRDefault="00D921F0" w:rsidP="00D921F0">
      <w:pPr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</w:pPr>
      <w:r w:rsidRPr="00D921F0">
        <w:rPr>
          <w:rFonts w:ascii="Calibri" w:eastAsia="Times New Roman" w:hAnsi="Calibri" w:cs="Calibri"/>
          <w:b/>
          <w:color w:val="000000"/>
          <w:sz w:val="32"/>
          <w:szCs w:val="32"/>
          <w:lang w:eastAsia="hr-HR"/>
        </w:rPr>
        <w:t>- konsolidirano -</w:t>
      </w:r>
    </w:p>
    <w:p w14:paraId="186C7CD4" w14:textId="77777777" w:rsidR="00D921F0" w:rsidRDefault="00D921F0" w:rsidP="00D921F0"/>
    <w:p w14:paraId="14FD7E0D" w14:textId="77777777" w:rsidR="00D921F0" w:rsidRDefault="00D921F0" w:rsidP="00D921F0">
      <w:pPr>
        <w:jc w:val="center"/>
      </w:pPr>
      <w:r>
        <w:t>I.</w:t>
      </w:r>
    </w:p>
    <w:p w14:paraId="5BD97291" w14:textId="77777777" w:rsidR="00D921F0" w:rsidRDefault="00D921F0" w:rsidP="00D921F0"/>
    <w:p w14:paraId="400D0735" w14:textId="49439C71" w:rsidR="00D921F0" w:rsidRDefault="00D921F0" w:rsidP="00D921F0">
      <w:r>
        <w:t>Usvaja se konsolidirani godišnji obračun Proračuna Grada Županje i to:</w:t>
      </w:r>
    </w:p>
    <w:p w14:paraId="4EDA509F" w14:textId="77777777" w:rsidR="00D921F0" w:rsidRDefault="00D921F0" w:rsidP="00D921F0"/>
    <w:p w14:paraId="2853D1D5" w14:textId="3908D404" w:rsidR="00D921F0" w:rsidRDefault="00D921F0" w:rsidP="00D921F0">
      <w:r>
        <w:t>1.</w:t>
      </w:r>
      <w:r>
        <w:tab/>
        <w:t>Izvještaj o prihodima i rashodima, primicima i izdacima za razdoblje 1. siječnja do 31. prosinca 202</w:t>
      </w:r>
      <w:r w:rsidR="00F373B0">
        <w:t>4</w:t>
      </w:r>
      <w:r>
        <w:t>. godine, sa</w:t>
      </w:r>
    </w:p>
    <w:p w14:paraId="32A5ABB3" w14:textId="77777777" w:rsidR="00D921F0" w:rsidRDefault="00D921F0" w:rsidP="00D921F0"/>
    <w:p w14:paraId="18B8CB45" w14:textId="2626DDDB" w:rsidR="00D921F0" w:rsidRDefault="00D921F0" w:rsidP="00D921F0">
      <w:r>
        <w:t>–</w:t>
      </w:r>
      <w:r>
        <w:tab/>
        <w:t xml:space="preserve">ukupnim prihodima i primicima u svoti od </w:t>
      </w:r>
      <w:r>
        <w:tab/>
      </w:r>
      <w:r>
        <w:tab/>
      </w:r>
      <w:r w:rsidR="00F373B0" w:rsidRPr="00F373B0">
        <w:t>11.728.351,54</w:t>
      </w:r>
      <w:r w:rsidR="00F373B0">
        <w:t xml:space="preserve"> </w:t>
      </w:r>
      <w:r>
        <w:t>€,</w:t>
      </w:r>
    </w:p>
    <w:p w14:paraId="045AD65C" w14:textId="183B5C4B" w:rsidR="00D921F0" w:rsidRDefault="00D921F0" w:rsidP="00D921F0">
      <w:r>
        <w:t>–</w:t>
      </w:r>
      <w:r>
        <w:tab/>
        <w:t xml:space="preserve">ukupnim rashodima i izdacima u svoti od </w:t>
      </w:r>
      <w:r>
        <w:tab/>
      </w:r>
      <w:r>
        <w:tab/>
      </w:r>
      <w:r w:rsidR="00F373B0" w:rsidRPr="00F373B0">
        <w:t>12.213.126,02</w:t>
      </w:r>
      <w:r w:rsidR="00F373B0">
        <w:t xml:space="preserve"> </w:t>
      </w:r>
      <w:r>
        <w:t>€,</w:t>
      </w:r>
    </w:p>
    <w:p w14:paraId="2BDE350E" w14:textId="289DA202" w:rsidR="00D921F0" w:rsidRDefault="00D921F0" w:rsidP="00D921F0">
      <w:r>
        <w:t>–</w:t>
      </w:r>
      <w:r>
        <w:tab/>
        <w:t>razlikom prihoda, primitaka, rashoda i izdataka (</w:t>
      </w:r>
      <w:r w:rsidR="00F373B0">
        <w:t>manjak</w:t>
      </w:r>
      <w:r>
        <w:t xml:space="preserve"> prihoda i primitaka) u 202</w:t>
      </w:r>
      <w:r w:rsidR="00F373B0">
        <w:t>4</w:t>
      </w:r>
      <w:r>
        <w:t xml:space="preserve">. godini u svoti od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F373B0">
        <w:t xml:space="preserve">  </w:t>
      </w:r>
      <w:r>
        <w:t xml:space="preserve">  </w:t>
      </w:r>
      <w:r w:rsidR="00F373B0" w:rsidRPr="00F373B0">
        <w:t>484.774,48</w:t>
      </w:r>
      <w:r w:rsidR="00F373B0">
        <w:t xml:space="preserve"> </w:t>
      </w:r>
      <w:r>
        <w:t>€,</w:t>
      </w:r>
    </w:p>
    <w:p w14:paraId="06A62551" w14:textId="6DF57B53" w:rsidR="00D921F0" w:rsidRDefault="00D921F0" w:rsidP="00D921F0">
      <w:r>
        <w:t>–</w:t>
      </w:r>
      <w:r>
        <w:tab/>
      </w:r>
      <w:r w:rsidR="00F373B0">
        <w:t>višak</w:t>
      </w:r>
      <w:r>
        <w:t xml:space="preserve"> prihoda iz prethodnih godina u svoti od </w:t>
      </w:r>
      <w:r>
        <w:tab/>
      </w:r>
      <w:r w:rsidR="00F373B0">
        <w:t xml:space="preserve">                   </w:t>
      </w:r>
      <w:r w:rsidR="00F373B0" w:rsidRPr="00F373B0">
        <w:t>140.284,43</w:t>
      </w:r>
      <w:r w:rsidR="00F373B0">
        <w:t xml:space="preserve"> </w:t>
      </w:r>
      <w:r>
        <w:t>€,</w:t>
      </w:r>
    </w:p>
    <w:p w14:paraId="2EF255FD" w14:textId="646CCE2B" w:rsidR="00D921F0" w:rsidRDefault="00D921F0" w:rsidP="00D921F0">
      <w:r>
        <w:t>–</w:t>
      </w:r>
      <w:r>
        <w:tab/>
        <w:t xml:space="preserve">ukupni </w:t>
      </w:r>
      <w:r w:rsidR="00F373B0">
        <w:t>manjak</w:t>
      </w:r>
      <w:r>
        <w:t xml:space="preserve"> prihoda i primitaka sa 31. prosinca 202</w:t>
      </w:r>
      <w:r w:rsidR="00F373B0">
        <w:t>4</w:t>
      </w:r>
      <w:r>
        <w:t xml:space="preserve">. godine za prijenos u naredno razdoblje u svoti od </w:t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</w:r>
      <w:r>
        <w:tab/>
        <w:t xml:space="preserve">  </w:t>
      </w:r>
      <w:r w:rsidR="00F373B0" w:rsidRPr="00F373B0">
        <w:t>344.490,05</w:t>
      </w:r>
      <w:r w:rsidR="00F373B0">
        <w:t xml:space="preserve"> </w:t>
      </w:r>
      <w:r>
        <w:t>€.</w:t>
      </w:r>
    </w:p>
    <w:p w14:paraId="21D9A247" w14:textId="77777777" w:rsidR="00D921F0" w:rsidRDefault="00D921F0" w:rsidP="00D921F0"/>
    <w:p w14:paraId="35334FB1" w14:textId="2CFC2423" w:rsidR="00D921F0" w:rsidRDefault="00D921F0" w:rsidP="00D921F0">
      <w:r>
        <w:t>2.</w:t>
      </w:r>
      <w:r>
        <w:tab/>
        <w:t>Godišnji izvještaj o izvršenju Proračuna Grada Županje za 202</w:t>
      </w:r>
      <w:r w:rsidR="00F373B0">
        <w:t>4</w:t>
      </w:r>
      <w:r>
        <w:t>. godinu.</w:t>
      </w:r>
    </w:p>
    <w:p w14:paraId="0C85013C" w14:textId="77777777" w:rsidR="00D921F0" w:rsidRDefault="00D921F0" w:rsidP="00D921F0"/>
    <w:p w14:paraId="658D1CA8" w14:textId="77777777" w:rsidR="00D921F0" w:rsidRDefault="00D921F0" w:rsidP="00D921F0"/>
    <w:p w14:paraId="71914C45" w14:textId="77777777" w:rsidR="00D921F0" w:rsidRDefault="00D921F0" w:rsidP="00D921F0"/>
    <w:p w14:paraId="6E27DAD7" w14:textId="77777777" w:rsidR="00D921F0" w:rsidRDefault="00D921F0" w:rsidP="00D921F0">
      <w:pPr>
        <w:jc w:val="center"/>
      </w:pPr>
      <w:r>
        <w:t>II.</w:t>
      </w:r>
    </w:p>
    <w:p w14:paraId="0A0359FA" w14:textId="77777777" w:rsidR="00D921F0" w:rsidRDefault="00D921F0" w:rsidP="00D921F0"/>
    <w:p w14:paraId="3D9F86A4" w14:textId="76256256" w:rsidR="00D921F0" w:rsidRDefault="00D921F0" w:rsidP="00D921F0">
      <w:r>
        <w:t>Godišnji izvještaj o izvršenju Proračuna Grada Županje za 202</w:t>
      </w:r>
      <w:r w:rsidR="00F373B0">
        <w:t>4</w:t>
      </w:r>
      <w:r>
        <w:t>. godinu sastavni je dio ovog zaključka i nalazi se u privitku.</w:t>
      </w:r>
    </w:p>
    <w:p w14:paraId="2BFD0B9C" w14:textId="77777777" w:rsidR="00D921F0" w:rsidRDefault="00D921F0" w:rsidP="00D921F0"/>
    <w:p w14:paraId="25B324D5" w14:textId="77777777" w:rsidR="00D921F0" w:rsidRDefault="00D921F0" w:rsidP="00D921F0"/>
    <w:p w14:paraId="6498CBF4" w14:textId="77777777" w:rsidR="00D921F0" w:rsidRDefault="00D921F0" w:rsidP="00D921F0"/>
    <w:p w14:paraId="54D541E8" w14:textId="77777777" w:rsidR="00D921F0" w:rsidRDefault="00D921F0" w:rsidP="00D921F0"/>
    <w:p w14:paraId="144E3B33" w14:textId="77777777" w:rsidR="00D921F0" w:rsidRDefault="00D921F0" w:rsidP="00D921F0"/>
    <w:p w14:paraId="1841C5CF" w14:textId="77777777" w:rsidR="00D921F0" w:rsidRDefault="00D921F0" w:rsidP="00D921F0">
      <w:pPr>
        <w:jc w:val="center"/>
      </w:pPr>
      <w:r>
        <w:t>III.</w:t>
      </w:r>
    </w:p>
    <w:p w14:paraId="2E4E451B" w14:textId="77777777" w:rsidR="00D921F0" w:rsidRDefault="00D921F0" w:rsidP="00D921F0"/>
    <w:p w14:paraId="0BBDEB69" w14:textId="77777777" w:rsidR="00D921F0" w:rsidRDefault="00D921F0" w:rsidP="00D921F0">
      <w:r>
        <w:t>Ovaj Zaključak se objavljuje u “Službenom vjesniku“ Grada Županje.</w:t>
      </w:r>
    </w:p>
    <w:p w14:paraId="0FFCE361" w14:textId="77777777" w:rsidR="00D921F0" w:rsidRDefault="00D921F0" w:rsidP="00D921F0"/>
    <w:p w14:paraId="73ABB79C" w14:textId="77777777" w:rsidR="00D921F0" w:rsidRDefault="00D921F0" w:rsidP="00D921F0"/>
    <w:p w14:paraId="1DAFBE6E" w14:textId="77777777" w:rsidR="00D921F0" w:rsidRDefault="00D921F0" w:rsidP="00D921F0"/>
    <w:p w14:paraId="7A294505" w14:textId="77777777" w:rsidR="00D921F0" w:rsidRDefault="00D921F0" w:rsidP="00D921F0"/>
    <w:p w14:paraId="1C49C076" w14:textId="77777777" w:rsidR="00D921F0" w:rsidRDefault="00D921F0" w:rsidP="00D921F0"/>
    <w:p w14:paraId="54693B38" w14:textId="77777777" w:rsidR="00D921F0" w:rsidRDefault="00D921F0" w:rsidP="00D921F0"/>
    <w:p w14:paraId="6411B0B4" w14:textId="4449D52F" w:rsidR="00D921F0" w:rsidRDefault="00D921F0" w:rsidP="00D921F0">
      <w:pPr>
        <w:ind w:left="4956" w:firstLine="708"/>
      </w:pPr>
      <w:r>
        <w:t>Predsjedni</w:t>
      </w:r>
      <w:r w:rsidR="00F373B0">
        <w:t>k/ca</w:t>
      </w:r>
      <w:r>
        <w:t xml:space="preserve"> Gradskog vijeća</w:t>
      </w:r>
    </w:p>
    <w:p w14:paraId="15B4CFAC" w14:textId="27C786FD" w:rsidR="00D921F0" w:rsidRDefault="00F373B0" w:rsidP="00D921F0">
      <w:pPr>
        <w:ind w:left="4956" w:firstLine="708"/>
      </w:pPr>
      <w:r>
        <w:t xml:space="preserve">    ______________________</w:t>
      </w:r>
    </w:p>
    <w:p w14:paraId="548FAAA3" w14:textId="77777777" w:rsidR="00D921F0" w:rsidRDefault="00D921F0" w:rsidP="00D921F0"/>
    <w:p w14:paraId="26920F0D" w14:textId="77777777" w:rsidR="00D921F0" w:rsidRDefault="00D921F0" w:rsidP="00D921F0"/>
    <w:p w14:paraId="4C582569" w14:textId="77777777" w:rsidR="00D921F0" w:rsidRDefault="00D921F0" w:rsidP="00D921F0"/>
    <w:p w14:paraId="6CA0161E" w14:textId="77777777" w:rsidR="00D921F0" w:rsidRDefault="00D921F0" w:rsidP="00D921F0"/>
    <w:p w14:paraId="1E9BE4BA" w14:textId="77777777" w:rsidR="00BD4463" w:rsidRDefault="00BD4463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5FBA7696" w14:textId="77777777" w:rsidR="00046128" w:rsidRDefault="00046128" w:rsidP="00D707B3">
      <w:pPr>
        <w:rPr>
          <w:rFonts w:ascii="Calibri" w:eastAsia="Times New Roman" w:hAnsi="Calibri" w:cs="Calibri"/>
          <w:color w:val="000000"/>
          <w:lang w:eastAsia="hr-HR"/>
        </w:rPr>
      </w:pPr>
    </w:p>
    <w:p w14:paraId="16FC1E3A" w14:textId="77777777" w:rsidR="00046128" w:rsidRDefault="00046128" w:rsidP="00D707B3">
      <w:pPr>
        <w:rPr>
          <w:rFonts w:ascii="Calibri" w:eastAsia="Times New Roman" w:hAnsi="Calibri" w:cs="Calibri"/>
          <w:color w:val="000000"/>
          <w:lang w:eastAsia="hr-HR"/>
        </w:rPr>
      </w:pPr>
    </w:p>
    <w:sectPr w:rsidR="00046128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Times New Roman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104C2"/>
    <w:multiLevelType w:val="hybridMultilevel"/>
    <w:tmpl w:val="C778C52A"/>
    <w:lvl w:ilvl="0" w:tplc="C99E4EF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356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46128"/>
    <w:rsid w:val="000C757B"/>
    <w:rsid w:val="00237165"/>
    <w:rsid w:val="00406BCE"/>
    <w:rsid w:val="00436880"/>
    <w:rsid w:val="00465CB7"/>
    <w:rsid w:val="00494AB1"/>
    <w:rsid w:val="00595EB2"/>
    <w:rsid w:val="00625C58"/>
    <w:rsid w:val="00693AB1"/>
    <w:rsid w:val="00696985"/>
    <w:rsid w:val="007F1ECC"/>
    <w:rsid w:val="008A562A"/>
    <w:rsid w:val="008C5FE5"/>
    <w:rsid w:val="00907A25"/>
    <w:rsid w:val="00990F8B"/>
    <w:rsid w:val="00A20EF9"/>
    <w:rsid w:val="00A836D0"/>
    <w:rsid w:val="00AC35DA"/>
    <w:rsid w:val="00B92D0F"/>
    <w:rsid w:val="00BA7285"/>
    <w:rsid w:val="00BD4463"/>
    <w:rsid w:val="00C4333A"/>
    <w:rsid w:val="00C9578C"/>
    <w:rsid w:val="00CC2697"/>
    <w:rsid w:val="00D707B3"/>
    <w:rsid w:val="00D921F0"/>
    <w:rsid w:val="00F373B0"/>
    <w:rsid w:val="00F40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EA749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92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7684ACBF-7ABA-4585-8F05-B95EC17EF7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Tajana Troha</cp:lastModifiedBy>
  <cp:revision>10</cp:revision>
  <cp:lastPrinted>2025-05-15T08:54:00Z</cp:lastPrinted>
  <dcterms:created xsi:type="dcterms:W3CDTF">2024-05-09T07:10:00Z</dcterms:created>
  <dcterms:modified xsi:type="dcterms:W3CDTF">2025-05-22T12:42:00Z</dcterms:modified>
</cp:coreProperties>
</file>